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DA464" w14:textId="77777777" w:rsidR="00593CEE" w:rsidRDefault="00593CEE">
      <w:pPr>
        <w:rPr>
          <w:sz w:val="144"/>
          <w:szCs w:val="144"/>
          <w:lang w:val="ce-Cyrl-RU"/>
        </w:rPr>
      </w:pPr>
    </w:p>
    <w:p w14:paraId="3C1D48EA" w14:textId="77777777" w:rsidR="00593CEE" w:rsidRDefault="00593CEE">
      <w:pPr>
        <w:rPr>
          <w:sz w:val="144"/>
          <w:szCs w:val="144"/>
          <w:lang w:val="ce-Cyrl-RU"/>
        </w:rPr>
      </w:pPr>
    </w:p>
    <w:p w14:paraId="1967B18D" w14:textId="4FD86812" w:rsidR="00A77BB5" w:rsidRPr="00593CEE" w:rsidRDefault="00593CEE" w:rsidP="00593CEE">
      <w:pPr>
        <w:jc w:val="center"/>
        <w:rPr>
          <w:sz w:val="144"/>
          <w:szCs w:val="144"/>
          <w:lang w:val="ce-Cyrl-RU"/>
        </w:rPr>
      </w:pPr>
      <w:r w:rsidRPr="00593CEE">
        <w:rPr>
          <w:sz w:val="144"/>
          <w:szCs w:val="144"/>
          <w:lang w:val="ce-Cyrl-RU"/>
        </w:rPr>
        <w:t>План ОВЗ</w:t>
      </w:r>
    </w:p>
    <w:sectPr w:rsidR="00A77BB5" w:rsidRPr="00593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E19"/>
    <w:rsid w:val="00120E19"/>
    <w:rsid w:val="00593CEE"/>
    <w:rsid w:val="00A7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E9D39"/>
  <w15:chartTrackingRefBased/>
  <w15:docId w15:val="{E01282C6-029B-4045-BA75-ED62DDBA8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KAIZER</dc:creator>
  <cp:keywords/>
  <dc:description/>
  <cp:lastModifiedBy>KAIZER</cp:lastModifiedBy>
  <cp:revision>2</cp:revision>
  <dcterms:created xsi:type="dcterms:W3CDTF">2022-09-23T07:49:00Z</dcterms:created>
  <dcterms:modified xsi:type="dcterms:W3CDTF">2022-09-23T07:52:00Z</dcterms:modified>
</cp:coreProperties>
</file>