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 xml:space="preserve">Аннотация </w:t>
      </w:r>
    </w:p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к рабоч</w:t>
      </w:r>
      <w:r w:rsidR="007D68B7">
        <w:rPr>
          <w:rFonts w:ascii="Times New Roman" w:eastAsia="Times New Roman" w:hAnsi="Times New Roman"/>
          <w:b/>
          <w:sz w:val="24"/>
          <w:szCs w:val="28"/>
        </w:rPr>
        <w:t xml:space="preserve">им </w:t>
      </w:r>
      <w:r>
        <w:rPr>
          <w:rFonts w:ascii="Times New Roman" w:eastAsia="Times New Roman" w:hAnsi="Times New Roman"/>
          <w:b/>
          <w:sz w:val="24"/>
          <w:szCs w:val="28"/>
        </w:rPr>
        <w:t>программ</w:t>
      </w:r>
      <w:r w:rsidR="007D68B7">
        <w:rPr>
          <w:rFonts w:ascii="Times New Roman" w:eastAsia="Times New Roman" w:hAnsi="Times New Roman"/>
          <w:b/>
          <w:sz w:val="24"/>
          <w:szCs w:val="28"/>
        </w:rPr>
        <w:t>ам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курс</w:t>
      </w:r>
      <w:r w:rsidR="007D68B7">
        <w:rPr>
          <w:rFonts w:ascii="Times New Roman" w:eastAsia="Times New Roman" w:hAnsi="Times New Roman"/>
          <w:b/>
          <w:sz w:val="24"/>
          <w:szCs w:val="28"/>
        </w:rPr>
        <w:t>ов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внеурочной деятельности ООП НОО </w:t>
      </w:r>
      <w:r w:rsidR="0053481D">
        <w:rPr>
          <w:rFonts w:ascii="Times New Roman" w:eastAsia="Times New Roman" w:hAnsi="Times New Roman"/>
          <w:b/>
          <w:sz w:val="24"/>
          <w:szCs w:val="28"/>
        </w:rPr>
        <w:t>по ФГОС-2021</w:t>
      </w:r>
    </w:p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C31D34" w:rsidP="003778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 курса ВД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C31D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E3237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i/>
                <w:sz w:val="24"/>
                <w:szCs w:val="24"/>
              </w:rPr>
              <w:t>«Разговоры о важном»</w:t>
            </w:r>
          </w:p>
          <w:p w:rsidR="00C31D34" w:rsidRPr="00AC5070" w:rsidRDefault="00C31D3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i/>
                <w:sz w:val="24"/>
                <w:szCs w:val="24"/>
              </w:rPr>
              <w:t>(1-4 классы)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34" w:rsidRPr="00AC5070" w:rsidRDefault="00C31D34" w:rsidP="00E323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="00E32370" w:rsidRPr="00AC5070"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.</w:t>
            </w: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80C06" w:rsidRPr="00AC5070" w:rsidRDefault="00080C0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0C06" w:rsidRDefault="007D68B7" w:rsidP="00E323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1 час в неделю в 1-4 классах. Всего за год 135 часов.</w:t>
            </w:r>
          </w:p>
          <w:p w:rsidR="008C5CD8" w:rsidRPr="008C5CD8" w:rsidRDefault="008C5CD8" w:rsidP="00E323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1D34" w:rsidRPr="00AC5070" w:rsidRDefault="00C31D34" w:rsidP="00E323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Целевая аудитория: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дети в возрасте от 6 до 10 лет (1-4 классы).</w:t>
            </w:r>
          </w:p>
          <w:p w:rsidR="00080C06" w:rsidRPr="00AC5070" w:rsidRDefault="00080C06" w:rsidP="00E323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7898" w:rsidRPr="00377898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8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 цель:</w:t>
            </w:r>
            <w:r w:rsidRPr="00377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      </w:r>
          </w:p>
          <w:p w:rsidR="00377898" w:rsidRPr="00AC5070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77898" w:rsidRPr="00377898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8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 задача:</w:t>
            </w:r>
            <w:r w:rsidRPr="00377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:rsidR="00377898" w:rsidRPr="00AC5070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31D34" w:rsidRPr="00AC5070" w:rsidRDefault="00377898" w:rsidP="00377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темы занятий связаны с важнейшими аспектами жизни человека в современной России:</w:t>
            </w:r>
            <w:r w:rsidRPr="00AC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«Тропинка в профессию»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(1–4 классы)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AC5070" w:rsidRPr="00AC5070" w:rsidRDefault="00AC5070" w:rsidP="00AC507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D34" w:rsidRPr="00AC5070" w:rsidRDefault="00C31D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  <w:p w:rsidR="00AC5070" w:rsidRP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1 час в неделю в 1-4 классах. Всего за год 135 часов.</w:t>
            </w:r>
          </w:p>
          <w:p w:rsidR="008C5CD8" w:rsidRPr="008C5CD8" w:rsidRDefault="008C5CD8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Целевая аудитория: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дети в возрасте от 6 до 10 лет (1-4 классы).</w:t>
            </w:r>
          </w:p>
          <w:p w:rsidR="008C5CD8" w:rsidRPr="00AC5070" w:rsidRDefault="008C5CD8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Основная цель: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обучающихся к труду, как основному способу достижения жизненного благополучия и ощущения уверенности в жизни.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Основная задача: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организационные формы: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</w:t>
            </w:r>
          </w:p>
          <w:p w:rsidR="00733923" w:rsidRDefault="00733923" w:rsidP="00AC50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3923" w:rsidRDefault="00733923" w:rsidP="00AC50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C50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>знакомство с миром профессий и способами получения профессионального образования;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навыков (общения, работы в команде, поведения в конфликтной ситуации и т.п.);</w:t>
            </w:r>
          </w:p>
          <w:p w:rsidR="00C31D34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«Грамотный читатель»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(1–4 классы)</w:t>
            </w:r>
          </w:p>
          <w:p w:rsidR="00C31D34" w:rsidRPr="00AC5070" w:rsidRDefault="00C31D34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34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Направление ВД: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Занятия по формированию функциональной грамотности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5CD8" w:rsidRDefault="008C5CD8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CD8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1 час в неделю в 1-4 классах. Всего за год 135 часов.</w:t>
            </w:r>
          </w:p>
          <w:p w:rsidR="008C5CD8" w:rsidRPr="008C5CD8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CD8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Целевая аудитория: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дети в возрасте от 6 до 10 лет (1-4 классы).</w:t>
            </w:r>
          </w:p>
          <w:p w:rsidR="008C5CD8" w:rsidRPr="00AC5070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CD8" w:rsidRPr="008C5CD8" w:rsidRDefault="008C5CD8" w:rsidP="008C5C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Основная цель: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:rsidR="008C5CD8" w:rsidRPr="008C5CD8" w:rsidRDefault="008C5CD8" w:rsidP="008C5C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Основная задача: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</w:t>
            </w:r>
          </w:p>
          <w:p w:rsidR="008C5CD8" w:rsidRPr="00AC5070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Основные организационные формы: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интегрированные курсы, </w:t>
            </w:r>
            <w:proofErr w:type="spellStart"/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>метапредметные</w:t>
            </w:r>
            <w:proofErr w:type="spellEnd"/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кружки или факультативы.</w:t>
            </w:r>
          </w:p>
        </w:tc>
      </w:tr>
    </w:tbl>
    <w:p w:rsidR="00C31D34" w:rsidRDefault="00C31D34" w:rsidP="00C31D34"/>
    <w:p w:rsidR="00C31D34" w:rsidRDefault="00C31D34" w:rsidP="00C31D34"/>
    <w:p w:rsidR="004C1CA9" w:rsidRDefault="004C1CA9"/>
    <w:sectPr w:rsidR="004C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E6B8C"/>
    <w:multiLevelType w:val="hybridMultilevel"/>
    <w:tmpl w:val="A5868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94"/>
    <w:rsid w:val="00080C06"/>
    <w:rsid w:val="00377898"/>
    <w:rsid w:val="004C1CA9"/>
    <w:rsid w:val="0053481D"/>
    <w:rsid w:val="00733923"/>
    <w:rsid w:val="007D68B7"/>
    <w:rsid w:val="00846D94"/>
    <w:rsid w:val="008C5CD8"/>
    <w:rsid w:val="00AC5070"/>
    <w:rsid w:val="00C31D34"/>
    <w:rsid w:val="00E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484E"/>
  <w15:chartTrackingRefBased/>
  <w15:docId w15:val="{416F5F3E-EE81-4FE0-9121-A64CBCC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34"/>
    <w:pPr>
      <w:ind w:left="720"/>
      <w:contextualSpacing/>
    </w:pPr>
  </w:style>
  <w:style w:type="table" w:styleId="a4">
    <w:name w:val="Table Grid"/>
    <w:basedOn w:val="a1"/>
    <w:uiPriority w:val="39"/>
    <w:rsid w:val="00C31D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491</Words>
  <Characters>2802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2022-08-13T09:22:00Z</dcterms:created>
  <dcterms:modified xsi:type="dcterms:W3CDTF">2022-08-28T16:21:00Z</dcterms:modified>
</cp:coreProperties>
</file>