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C22F5A" w:rsidRDefault="005E0AF7" w:rsidP="00C22F5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C22F5A">
        <w:rPr>
          <w:rFonts w:ascii="Times New Roman" w:eastAsia="Times New Roman" w:hAnsi="Times New Roman" w:cs="Times New Roman"/>
          <w:b/>
          <w:sz w:val="24"/>
          <w:szCs w:val="28"/>
        </w:rPr>
        <w:t>Музыка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10774" w:type="dxa"/>
        <w:tblInd w:w="-99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C22F5A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C22F5A">
              <w:rPr>
                <w:rFonts w:ascii="Times New Roman" w:hAnsi="Times New Roman"/>
                <w:sz w:val="24"/>
              </w:rPr>
              <w:t>Музыка</w:t>
            </w:r>
            <w:r w:rsidRPr="005E0AF7">
              <w:rPr>
                <w:rFonts w:ascii="Times New Roman" w:hAnsi="Times New Roman"/>
                <w:sz w:val="24"/>
              </w:rPr>
              <w:t>»</w:t>
            </w:r>
            <w:r w:rsidR="00E47C89">
              <w:rPr>
                <w:rFonts w:ascii="Times New Roman" w:hAnsi="Times New Roman"/>
                <w:sz w:val="24"/>
              </w:rPr>
              <w:t xml:space="preserve"> </w:t>
            </w:r>
            <w:r w:rsidR="00C22F5A">
              <w:rPr>
                <w:rFonts w:ascii="Times New Roman" w:hAnsi="Times New Roman"/>
                <w:sz w:val="24"/>
              </w:rPr>
              <w:t xml:space="preserve">                  </w:t>
            </w:r>
            <w:r w:rsidRPr="005E0AF7">
              <w:rPr>
                <w:rFonts w:ascii="Times New Roman" w:hAnsi="Times New Roman"/>
                <w:sz w:val="24"/>
              </w:rPr>
              <w:t>1-4 классов составлена на основе</w:t>
            </w:r>
            <w:r w:rsidR="00162D90">
              <w:rPr>
                <w:rFonts w:ascii="Times New Roman" w:hAnsi="Times New Roman"/>
                <w:sz w:val="24"/>
              </w:rPr>
              <w:t xml:space="preserve"> требований ФГОС НОО 2021 года </w:t>
            </w:r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и авторской программы «Русский язык»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В.П.Канакиной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В.П.Горецкого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М,В.Бойкина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 и др.</w:t>
            </w:r>
            <w:r w:rsidR="00365A5B">
              <w:rPr>
                <w:rFonts w:ascii="Times New Roman" w:hAnsi="Times New Roman"/>
                <w:sz w:val="24"/>
              </w:rPr>
              <w:t xml:space="preserve"> </w:t>
            </w:r>
            <w:r w:rsidR="00365A5B" w:rsidRPr="00365A5B">
              <w:rPr>
                <w:rFonts w:ascii="Times New Roman" w:hAnsi="Times New Roman"/>
                <w:color w:val="FF0000"/>
                <w:sz w:val="32"/>
                <w:highlight w:val="yellow"/>
              </w:rPr>
              <w:t>Проверьте авторов своих учебников</w:t>
            </w:r>
          </w:p>
        </w:tc>
      </w:tr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E47C89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Цель </w:t>
            </w:r>
            <w:r w:rsid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и задачи </w:t>
            </w:r>
            <w:bookmarkStart w:id="0" w:name="_GoBack"/>
            <w:bookmarkEnd w:id="0"/>
            <w:r w:rsidRP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преподавания предмета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«Музыка»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5A" w:rsidRPr="00C22F5A" w:rsidRDefault="00C22F5A" w:rsidP="00C22F5A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становление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-11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системы</w:t>
            </w:r>
            <w:r w:rsidRPr="00C22F5A">
              <w:rPr>
                <w:rFonts w:ascii="Times New Roman" w:eastAsia="Bookman Old Style" w:hAnsi="Times New Roman"/>
                <w:color w:val="000000"/>
                <w:spacing w:val="-10"/>
                <w:sz w:val="24"/>
                <w:szCs w:val="20"/>
              </w:rPr>
              <w:t xml:space="preserve"> </w:t>
            </w:r>
            <w:proofErr w:type="gramStart"/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ценностей</w:t>
            </w:r>
            <w:proofErr w:type="gramEnd"/>
            <w:r w:rsidRPr="00C22F5A">
              <w:rPr>
                <w:rFonts w:ascii="Times New Roman" w:eastAsia="Bookman Old Style" w:hAnsi="Times New Roman"/>
                <w:color w:val="000000"/>
                <w:spacing w:val="-11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обучающихся</w:t>
            </w:r>
            <w:r w:rsidRPr="00C22F5A">
              <w:rPr>
                <w:rFonts w:ascii="Times New Roman" w:eastAsia="Bookman Old Style" w:hAnsi="Times New Roman"/>
                <w:color w:val="000000"/>
                <w:spacing w:val="-10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C22F5A">
              <w:rPr>
                <w:rFonts w:ascii="Times New Roman" w:eastAsia="Bookman Old Style" w:hAnsi="Times New Roman"/>
                <w:color w:val="000000"/>
                <w:spacing w:val="-11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единстве</w:t>
            </w:r>
            <w:r w:rsidRPr="00C22F5A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эмоциональной</w:t>
            </w:r>
            <w:r w:rsidRPr="00C22F5A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познавательной</w:t>
            </w:r>
            <w:r w:rsidRPr="00C22F5A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сферы;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6"/>
              </w:numPr>
              <w:tabs>
                <w:tab w:val="left" w:pos="636"/>
                <w:tab w:val="left" w:pos="709"/>
              </w:tabs>
              <w:autoSpaceDE w:val="0"/>
              <w:autoSpaceDN w:val="0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развитие потребности в общении с произведениями искусства, осознание значения музыкального искусства как универ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сального языка общения, художественного отражения многообразия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жизни;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6"/>
              </w:numPr>
              <w:tabs>
                <w:tab w:val="left" w:pos="631"/>
                <w:tab w:val="left" w:pos="709"/>
              </w:tabs>
              <w:autoSpaceDE w:val="0"/>
              <w:autoSpaceDN w:val="0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формирование творческих способностей ребёнка, развитие</w:t>
            </w:r>
            <w:r w:rsidRPr="00C22F5A">
              <w:rPr>
                <w:rFonts w:ascii="Times New Roman" w:eastAsia="Bookman Old Style" w:hAnsi="Times New Roman"/>
                <w:color w:val="000000"/>
                <w:spacing w:val="1"/>
                <w:w w:val="9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внутренней</w:t>
            </w:r>
            <w:r w:rsidRPr="00C22F5A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мотивации</w:t>
            </w:r>
            <w:r w:rsidRPr="00C22F5A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C22F5A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proofErr w:type="spellStart"/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музицированию</w:t>
            </w:r>
            <w:proofErr w:type="spellEnd"/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.</w:t>
            </w:r>
          </w:p>
          <w:p w:rsidR="00C22F5A" w:rsidRPr="00C22F5A" w:rsidRDefault="00C22F5A" w:rsidP="00C22F5A">
            <w:pPr>
              <w:widowControl w:val="0"/>
              <w:tabs>
                <w:tab w:val="left" w:pos="631"/>
                <w:tab w:val="left" w:pos="709"/>
              </w:tabs>
              <w:autoSpaceDE w:val="0"/>
              <w:autoSpaceDN w:val="0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В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ажнейшими</w:t>
            </w:r>
            <w:r w:rsidRPr="00C22F5A">
              <w:rPr>
                <w:rFonts w:ascii="Times New Roman" w:eastAsia="Bookman Old Style" w:hAnsi="Times New Roman"/>
                <w:color w:val="000000"/>
                <w:spacing w:val="-2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задачами</w:t>
            </w:r>
            <w:r w:rsidRPr="00C22F5A">
              <w:rPr>
                <w:rFonts w:ascii="Times New Roman" w:eastAsia="Bookman Old Style" w:hAnsi="Times New Roman"/>
                <w:color w:val="000000"/>
                <w:spacing w:val="-2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C22F5A">
              <w:rPr>
                <w:rFonts w:ascii="Times New Roman" w:eastAsia="Bookman Old Style" w:hAnsi="Times New Roman"/>
                <w:color w:val="000000"/>
                <w:spacing w:val="-2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</w:t>
            </w:r>
            <w:r w:rsidRPr="00C22F5A">
              <w:rPr>
                <w:rFonts w:ascii="Times New Roman" w:eastAsia="Bookman Old Style" w:hAnsi="Times New Roman"/>
                <w:color w:val="000000"/>
                <w:spacing w:val="-2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являются: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5"/>
              </w:numPr>
              <w:tabs>
                <w:tab w:val="left" w:pos="623"/>
                <w:tab w:val="left" w:pos="709"/>
              </w:tabs>
              <w:autoSpaceDE w:val="0"/>
              <w:autoSpaceDN w:val="0"/>
              <w:spacing w:before="1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Формирование эмоционально-ценностной отзывчивости на</w:t>
            </w:r>
            <w:r w:rsidRPr="00C22F5A">
              <w:rPr>
                <w:rFonts w:ascii="Times New Roman" w:eastAsia="Bookman Old Style" w:hAnsi="Times New Roman"/>
                <w:color w:val="000000"/>
                <w:spacing w:val="1"/>
                <w:w w:val="9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прекрасное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жизни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искусстве.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5"/>
              </w:numPr>
              <w:tabs>
                <w:tab w:val="left" w:pos="638"/>
                <w:tab w:val="left" w:pos="709"/>
              </w:tabs>
              <w:autoSpaceDE w:val="0"/>
              <w:autoSpaceDN w:val="0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Формирование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позитивного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взгляда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C22F5A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окружающий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мир,</w:t>
            </w:r>
            <w:r w:rsidRPr="00C22F5A">
              <w:rPr>
                <w:rFonts w:ascii="Times New Roman" w:eastAsia="Bookman Old Style" w:hAnsi="Times New Roman"/>
                <w:color w:val="000000"/>
                <w:spacing w:val="-62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гармонизация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взаимодействия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природой,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обществом,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самим</w:t>
            </w:r>
            <w:r w:rsidRPr="00C22F5A">
              <w:rPr>
                <w:rFonts w:ascii="Times New Roman" w:eastAsia="Bookman Old Style" w:hAnsi="Times New Roman"/>
                <w:color w:val="000000"/>
                <w:spacing w:val="-62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собой</w:t>
            </w:r>
            <w:r w:rsidRPr="00C22F5A">
              <w:rPr>
                <w:rFonts w:ascii="Times New Roman" w:eastAsia="Bookman Old Style" w:hAnsi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через</w:t>
            </w:r>
            <w:r w:rsidRPr="00C22F5A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доступные</w:t>
            </w:r>
            <w:r w:rsidRPr="00C22F5A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формы</w:t>
            </w:r>
            <w:r w:rsidRPr="00C22F5A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proofErr w:type="spellStart"/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музицирования</w:t>
            </w:r>
            <w:proofErr w:type="spellEnd"/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.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5"/>
              </w:numPr>
              <w:tabs>
                <w:tab w:val="left" w:pos="677"/>
                <w:tab w:val="left" w:pos="709"/>
              </w:tabs>
              <w:autoSpaceDE w:val="0"/>
              <w:autoSpaceDN w:val="0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Формирование культуры осознанного восприятия музыкальных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образов.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Приобщение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общечеловеческим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духовным</w:t>
            </w:r>
            <w:r w:rsidRPr="00C22F5A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ценностям через собственный внутренний опыт эмоционально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го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переживания.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5"/>
              </w:numPr>
              <w:tabs>
                <w:tab w:val="left" w:pos="650"/>
                <w:tab w:val="left" w:pos="709"/>
              </w:tabs>
              <w:autoSpaceDE w:val="0"/>
              <w:autoSpaceDN w:val="0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Развитие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эмоционального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интеллекта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C22F5A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единстве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</w:t>
            </w:r>
            <w:r w:rsidRPr="00C22F5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другими познавательными и регулятивными универсальными учеб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ными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действиями.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Развитие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ассоциативного</w:t>
            </w:r>
            <w:r w:rsidRPr="00C22F5A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мышления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продуктивного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воображения.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5"/>
              </w:numPr>
              <w:tabs>
                <w:tab w:val="left" w:pos="643"/>
                <w:tab w:val="left" w:pos="709"/>
              </w:tabs>
              <w:autoSpaceDE w:val="0"/>
              <w:autoSpaceDN w:val="0"/>
              <w:ind w:firstLine="1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Овладение предметными умениями и навыками в различ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ных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видах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практического</w:t>
            </w:r>
            <w:r w:rsidRPr="00C22F5A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proofErr w:type="spellStart"/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музицирования</w:t>
            </w:r>
            <w:proofErr w:type="spellEnd"/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.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Введение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ребёнка</w:t>
            </w:r>
            <w:r w:rsidRPr="00C22F5A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C22F5A">
              <w:rPr>
                <w:rFonts w:ascii="Times New Roman" w:eastAsia="Bookman Old Style" w:hAnsi="Times New Roman"/>
                <w:color w:val="000000"/>
                <w:spacing w:val="-62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искусство через разнообразие видов музыкальной деятельности,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том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числе: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7"/>
              </w:numPr>
              <w:tabs>
                <w:tab w:val="left" w:pos="709"/>
              </w:tabs>
              <w:autoSpaceDE w:val="0"/>
              <w:autoSpaceDN w:val="0"/>
              <w:ind w:left="27" w:firstLine="14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Слушание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(воспитание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грамотного</w:t>
            </w:r>
            <w:r w:rsidRPr="00C22F5A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слушателя);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7"/>
              </w:numPr>
              <w:tabs>
                <w:tab w:val="left" w:pos="709"/>
              </w:tabs>
              <w:autoSpaceDE w:val="0"/>
              <w:autoSpaceDN w:val="0"/>
              <w:ind w:left="27" w:firstLine="14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Исполнение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(пение,</w:t>
            </w:r>
            <w:r w:rsidRPr="00C22F5A">
              <w:rPr>
                <w:rFonts w:ascii="Times New Roman" w:eastAsia="Bookman Old Style" w:hAnsi="Times New Roman"/>
                <w:color w:val="000000"/>
                <w:spacing w:val="9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игра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доступных</w:t>
            </w:r>
            <w:r w:rsidRPr="00C22F5A">
              <w:rPr>
                <w:rFonts w:ascii="Times New Roman" w:eastAsia="Bookman Old Style" w:hAnsi="Times New Roman"/>
                <w:color w:val="000000"/>
                <w:spacing w:val="9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музыкальных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инструментах);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7"/>
              </w:numPr>
              <w:tabs>
                <w:tab w:val="left" w:pos="709"/>
              </w:tabs>
              <w:autoSpaceDE w:val="0"/>
              <w:autoSpaceDN w:val="0"/>
              <w:ind w:left="27" w:firstLine="14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Сочинение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(элементы</w:t>
            </w:r>
            <w:r w:rsidRPr="00C22F5A">
              <w:rPr>
                <w:rFonts w:ascii="Times New Roman" w:eastAsia="Bookman Old Style" w:hAnsi="Times New Roman"/>
                <w:color w:val="000000"/>
                <w:spacing w:val="9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импровизации,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композиции,</w:t>
            </w:r>
            <w:r w:rsidRPr="00C22F5A">
              <w:rPr>
                <w:rFonts w:ascii="Times New Roman" w:eastAsia="Bookman Old Style" w:hAnsi="Times New Roman"/>
                <w:color w:val="000000"/>
                <w:spacing w:val="9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аранжировки);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7"/>
              </w:numPr>
              <w:tabs>
                <w:tab w:val="left" w:pos="709"/>
              </w:tabs>
              <w:autoSpaceDE w:val="0"/>
              <w:autoSpaceDN w:val="0"/>
              <w:ind w:left="27" w:firstLine="14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Музыкальное</w:t>
            </w:r>
            <w:r w:rsidRPr="00C22F5A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движение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(пластическое</w:t>
            </w:r>
            <w:r w:rsidRPr="00C22F5A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интонирование,</w:t>
            </w:r>
            <w:r w:rsidRPr="00C22F5A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танец,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двигательное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моделирование</w:t>
            </w:r>
            <w:r w:rsidRPr="00C22F5A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др.);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7"/>
              </w:numPr>
              <w:tabs>
                <w:tab w:val="left" w:pos="709"/>
              </w:tabs>
              <w:autoSpaceDE w:val="0"/>
              <w:autoSpaceDN w:val="0"/>
              <w:ind w:left="27" w:firstLine="141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Исследовательские</w:t>
            </w:r>
            <w:r w:rsidRPr="00C22F5A">
              <w:rPr>
                <w:rFonts w:ascii="Times New Roman" w:eastAsia="Bookman Old Style" w:hAnsi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C22F5A">
              <w:rPr>
                <w:rFonts w:ascii="Times New Roman" w:eastAsia="Bookman Old Style" w:hAnsi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творческие</w:t>
            </w:r>
            <w:r w:rsidRPr="00C22F5A">
              <w:rPr>
                <w:rFonts w:ascii="Times New Roman" w:eastAsia="Bookman Old Style" w:hAnsi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проекты.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5"/>
              </w:numPr>
              <w:tabs>
                <w:tab w:val="left" w:pos="668"/>
                <w:tab w:val="left" w:pos="709"/>
              </w:tabs>
              <w:autoSpaceDE w:val="0"/>
              <w:autoSpaceDN w:val="0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 закономерностей музыкального искусства: интонационная и жанровая природа музыки, основные выразительные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средства,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элементы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музыкального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языка.</w:t>
            </w:r>
          </w:p>
          <w:p w:rsidR="00C22F5A" w:rsidRPr="00C22F5A" w:rsidRDefault="00C22F5A" w:rsidP="00C22F5A">
            <w:pPr>
              <w:widowControl w:val="0"/>
              <w:numPr>
                <w:ilvl w:val="0"/>
                <w:numId w:val="5"/>
              </w:numPr>
              <w:tabs>
                <w:tab w:val="left" w:pos="628"/>
                <w:tab w:val="left" w:pos="709"/>
              </w:tabs>
              <w:autoSpaceDE w:val="0"/>
              <w:autoSpaceDN w:val="0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Воспитание уважения к цивилизационному наследию России; присвоение интонационно-образного строя отечественной</w:t>
            </w:r>
            <w:r w:rsidRPr="00C22F5A">
              <w:rPr>
                <w:rFonts w:ascii="Times New Roman" w:eastAsia="Bookman Old Style" w:hAnsi="Times New Roman"/>
                <w:color w:val="000000"/>
                <w:spacing w:val="1"/>
                <w:w w:val="95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музыкальной</w:t>
            </w:r>
            <w:r w:rsidRPr="00C22F5A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культуры.</w:t>
            </w:r>
          </w:p>
          <w:p w:rsidR="005E0AF7" w:rsidRPr="00C22F5A" w:rsidRDefault="00C22F5A" w:rsidP="00C22F5A">
            <w:pPr>
              <w:widowControl w:val="0"/>
              <w:numPr>
                <w:ilvl w:val="0"/>
                <w:numId w:val="5"/>
              </w:numPr>
              <w:tabs>
                <w:tab w:val="left" w:pos="627"/>
                <w:tab w:val="left" w:pos="709"/>
              </w:tabs>
              <w:autoSpaceDE w:val="0"/>
              <w:autoSpaceDN w:val="0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C22F5A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Расширение кругозора, воспитание любознательности, ин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тереса к музыкальной культуре других стран, культур, времён</w:t>
            </w:r>
            <w:r w:rsidRPr="00C22F5A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C22F5A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народов.</w:t>
            </w:r>
          </w:p>
        </w:tc>
      </w:tr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C22F5A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Музыка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»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начального общего образования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 w:rsidSect="00C22F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231"/>
    <w:multiLevelType w:val="hybridMultilevel"/>
    <w:tmpl w:val="9A64792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546881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873A521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37181012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DF9AA9FC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6EA277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C2E4ED6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D35C1930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69A8F6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" w15:restartNumberingAfterBreak="0">
    <w:nsid w:val="09D73E8D"/>
    <w:multiLevelType w:val="hybridMultilevel"/>
    <w:tmpl w:val="6994C462"/>
    <w:lvl w:ilvl="0" w:tplc="7BA28DF4">
      <w:start w:val="1"/>
      <w:numFmt w:val="decimal"/>
      <w:lvlText w:val="%1."/>
      <w:lvlJc w:val="left"/>
      <w:pPr>
        <w:ind w:left="157" w:hanging="239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BEB6CC88">
      <w:numFmt w:val="bullet"/>
      <w:lvlText w:val="•"/>
      <w:lvlJc w:val="left"/>
      <w:pPr>
        <w:ind w:left="810" w:hanging="239"/>
      </w:pPr>
      <w:rPr>
        <w:rFonts w:hint="default"/>
      </w:rPr>
    </w:lvl>
    <w:lvl w:ilvl="2" w:tplc="21F8B3E6">
      <w:numFmt w:val="bullet"/>
      <w:lvlText w:val="•"/>
      <w:lvlJc w:val="left"/>
      <w:pPr>
        <w:ind w:left="1460" w:hanging="239"/>
      </w:pPr>
      <w:rPr>
        <w:rFonts w:hint="default"/>
      </w:rPr>
    </w:lvl>
    <w:lvl w:ilvl="3" w:tplc="2318C1D8">
      <w:numFmt w:val="bullet"/>
      <w:lvlText w:val="•"/>
      <w:lvlJc w:val="left"/>
      <w:pPr>
        <w:ind w:left="2111" w:hanging="239"/>
      </w:pPr>
      <w:rPr>
        <w:rFonts w:hint="default"/>
      </w:rPr>
    </w:lvl>
    <w:lvl w:ilvl="4" w:tplc="FBCEC046">
      <w:numFmt w:val="bullet"/>
      <w:lvlText w:val="•"/>
      <w:lvlJc w:val="left"/>
      <w:pPr>
        <w:ind w:left="2761" w:hanging="239"/>
      </w:pPr>
      <w:rPr>
        <w:rFonts w:hint="default"/>
      </w:rPr>
    </w:lvl>
    <w:lvl w:ilvl="5" w:tplc="E9282678">
      <w:numFmt w:val="bullet"/>
      <w:lvlText w:val="•"/>
      <w:lvlJc w:val="left"/>
      <w:pPr>
        <w:ind w:left="3411" w:hanging="239"/>
      </w:pPr>
      <w:rPr>
        <w:rFonts w:hint="default"/>
      </w:rPr>
    </w:lvl>
    <w:lvl w:ilvl="6" w:tplc="50289268">
      <w:numFmt w:val="bullet"/>
      <w:lvlText w:val="•"/>
      <w:lvlJc w:val="left"/>
      <w:pPr>
        <w:ind w:left="4062" w:hanging="239"/>
      </w:pPr>
      <w:rPr>
        <w:rFonts w:hint="default"/>
      </w:rPr>
    </w:lvl>
    <w:lvl w:ilvl="7" w:tplc="3C7CEF16">
      <w:numFmt w:val="bullet"/>
      <w:lvlText w:val="•"/>
      <w:lvlJc w:val="left"/>
      <w:pPr>
        <w:ind w:left="4712" w:hanging="239"/>
      </w:pPr>
      <w:rPr>
        <w:rFonts w:hint="default"/>
      </w:rPr>
    </w:lvl>
    <w:lvl w:ilvl="8" w:tplc="BF9429C2">
      <w:numFmt w:val="bullet"/>
      <w:lvlText w:val="•"/>
      <w:lvlJc w:val="left"/>
      <w:pPr>
        <w:ind w:left="5362" w:hanging="239"/>
      </w:pPr>
      <w:rPr>
        <w:rFonts w:hint="default"/>
      </w:rPr>
    </w:lvl>
  </w:abstractNum>
  <w:abstractNum w:abstractNumId="2" w15:restartNumberingAfterBreak="0">
    <w:nsid w:val="10900EC6"/>
    <w:multiLevelType w:val="hybridMultilevel"/>
    <w:tmpl w:val="E5E2AA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DE147BD"/>
    <w:multiLevelType w:val="hybridMultilevel"/>
    <w:tmpl w:val="11320FE2"/>
    <w:lvl w:ilvl="0" w:tplc="A34647EA">
      <w:start w:val="1"/>
      <w:numFmt w:val="decimal"/>
      <w:lvlText w:val="%1."/>
      <w:lvlJc w:val="left"/>
      <w:pPr>
        <w:ind w:left="157" w:hanging="341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E660B5FC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F9A28006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E496155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FC1A079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2E562504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FF64E58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E0DAC7D0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DEE861E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4" w15:restartNumberingAfterBreak="0">
    <w:nsid w:val="3FEC7351"/>
    <w:multiLevelType w:val="hybridMultilevel"/>
    <w:tmpl w:val="2794CDD2"/>
    <w:lvl w:ilvl="0" w:tplc="94D09EF4">
      <w:start w:val="1"/>
      <w:numFmt w:val="decimal"/>
      <w:lvlText w:val="%1)"/>
      <w:lvlJc w:val="left"/>
      <w:pPr>
        <w:ind w:left="157" w:hanging="273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000000" w:themeColor="text1"/>
        <w:w w:val="104"/>
        <w:sz w:val="24"/>
        <w:szCs w:val="20"/>
      </w:rPr>
    </w:lvl>
    <w:lvl w:ilvl="1" w:tplc="793A4384">
      <w:numFmt w:val="bullet"/>
      <w:lvlText w:val="•"/>
      <w:lvlJc w:val="left"/>
      <w:pPr>
        <w:ind w:left="810" w:hanging="273"/>
      </w:pPr>
      <w:rPr>
        <w:rFonts w:hint="default"/>
      </w:rPr>
    </w:lvl>
    <w:lvl w:ilvl="2" w:tplc="84DE9A92">
      <w:numFmt w:val="bullet"/>
      <w:lvlText w:val="•"/>
      <w:lvlJc w:val="left"/>
      <w:pPr>
        <w:ind w:left="1460" w:hanging="273"/>
      </w:pPr>
      <w:rPr>
        <w:rFonts w:hint="default"/>
      </w:rPr>
    </w:lvl>
    <w:lvl w:ilvl="3" w:tplc="3BD49948">
      <w:numFmt w:val="bullet"/>
      <w:lvlText w:val="•"/>
      <w:lvlJc w:val="left"/>
      <w:pPr>
        <w:ind w:left="2111" w:hanging="273"/>
      </w:pPr>
      <w:rPr>
        <w:rFonts w:hint="default"/>
      </w:rPr>
    </w:lvl>
    <w:lvl w:ilvl="4" w:tplc="EEF27726">
      <w:numFmt w:val="bullet"/>
      <w:lvlText w:val="•"/>
      <w:lvlJc w:val="left"/>
      <w:pPr>
        <w:ind w:left="2761" w:hanging="273"/>
      </w:pPr>
      <w:rPr>
        <w:rFonts w:hint="default"/>
      </w:rPr>
    </w:lvl>
    <w:lvl w:ilvl="5" w:tplc="5E1CB3E2">
      <w:numFmt w:val="bullet"/>
      <w:lvlText w:val="•"/>
      <w:lvlJc w:val="left"/>
      <w:pPr>
        <w:ind w:left="3411" w:hanging="273"/>
      </w:pPr>
      <w:rPr>
        <w:rFonts w:hint="default"/>
      </w:rPr>
    </w:lvl>
    <w:lvl w:ilvl="6" w:tplc="8876A07A">
      <w:numFmt w:val="bullet"/>
      <w:lvlText w:val="•"/>
      <w:lvlJc w:val="left"/>
      <w:pPr>
        <w:ind w:left="4062" w:hanging="273"/>
      </w:pPr>
      <w:rPr>
        <w:rFonts w:hint="default"/>
      </w:rPr>
    </w:lvl>
    <w:lvl w:ilvl="7" w:tplc="D3560420">
      <w:numFmt w:val="bullet"/>
      <w:lvlText w:val="•"/>
      <w:lvlJc w:val="left"/>
      <w:pPr>
        <w:ind w:left="4712" w:hanging="273"/>
      </w:pPr>
      <w:rPr>
        <w:rFonts w:hint="default"/>
      </w:rPr>
    </w:lvl>
    <w:lvl w:ilvl="8" w:tplc="A942D2F0">
      <w:numFmt w:val="bullet"/>
      <w:lvlText w:val="•"/>
      <w:lvlJc w:val="left"/>
      <w:pPr>
        <w:ind w:left="5362" w:hanging="273"/>
      </w:pPr>
      <w:rPr>
        <w:rFonts w:hint="default"/>
      </w:rPr>
    </w:lvl>
  </w:abstractNum>
  <w:abstractNum w:abstractNumId="5" w15:restartNumberingAfterBreak="0">
    <w:nsid w:val="5D35101D"/>
    <w:multiLevelType w:val="hybridMultilevel"/>
    <w:tmpl w:val="A806A2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162D90"/>
    <w:rsid w:val="00210053"/>
    <w:rsid w:val="00365A5B"/>
    <w:rsid w:val="00411774"/>
    <w:rsid w:val="005E0AF7"/>
    <w:rsid w:val="00C22F5A"/>
    <w:rsid w:val="00E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C13E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162D90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2022-08-24T23:27:00Z</dcterms:created>
  <dcterms:modified xsi:type="dcterms:W3CDTF">2022-08-24T23:52:00Z</dcterms:modified>
</cp:coreProperties>
</file>